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DB3DA1" w:rsidP="00DB3DA1">
      <w:pPr>
        <w:jc w:val="center"/>
        <w:rPr>
          <w:u w:val="single"/>
        </w:rPr>
      </w:pPr>
      <w:r w:rsidRPr="00DB3DA1">
        <w:rPr>
          <w:u w:val="single"/>
        </w:rPr>
        <w:t>Information Tabled Regarding Item 202 – Housing Performance Q1</w:t>
      </w:r>
    </w:p>
    <w:p w:rsidR="00DB3DA1" w:rsidRDefault="00DB3DA1" w:rsidP="00DB3DA1">
      <w:pPr>
        <w:jc w:val="center"/>
        <w:rPr>
          <w:u w:val="single"/>
        </w:rPr>
      </w:pPr>
    </w:p>
    <w:p w:rsidR="00DB3DA1" w:rsidRPr="00DB3DA1" w:rsidRDefault="00DB3DA1" w:rsidP="00DB3DA1">
      <w:r>
        <w:t xml:space="preserve">The following data were submitted to provide figures for the Year End Targets 2019/20 which had not been included within the original report. </w:t>
      </w:r>
      <w:bookmarkStart w:id="0" w:name="_GoBack"/>
      <w:bookmarkEnd w:id="0"/>
    </w:p>
    <w:p w:rsidR="00DB3DA1" w:rsidRDefault="00DB3DA1" w:rsidP="008A22C6"/>
    <w:tbl>
      <w:tblPr>
        <w:tblW w:w="46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960"/>
      </w:tblGrid>
      <w:tr w:rsidR="00DB3DA1" w:rsidTr="00DB3DA1">
        <w:trPr>
          <w:trHeight w:val="600"/>
        </w:trPr>
        <w:tc>
          <w:tcPr>
            <w:tcW w:w="36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BV063: Average SAP rating of L.A. owned dwellings</w:t>
            </w:r>
          </w:p>
        </w:tc>
        <w:tc>
          <w:tcPr>
            <w:tcW w:w="9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67.9</w:t>
            </w:r>
          </w:p>
        </w:tc>
      </w:tr>
      <w:tr w:rsidR="00DB3DA1" w:rsidTr="00DB3DA1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BV064: Empty homes returned to 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DB3DA1" w:rsidTr="00DB3DA1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HC003: Homeless Acceptances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HC004: Homelessness cases prevented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1100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HC016: Number of affordable homes for rent delivered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102</w:t>
            </w:r>
          </w:p>
        </w:tc>
      </w:tr>
      <w:tr w:rsidR="00DB3DA1" w:rsidTr="00DB3DA1">
        <w:trPr>
          <w:trHeight w:val="9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HC020: Percentage of properties failing to meet Decent Homes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1.1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HP003: The number of people estimated to be sleeping 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HP004: The number of successful interventions with rough sleepers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Total number of affordable homes completed in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138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HP009: Total standard re-let time (</w:t>
            </w:r>
            <w:proofErr w:type="spellStart"/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HouseMark</w:t>
            </w:r>
            <w:proofErr w:type="spellEnd"/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 xml:space="preserve"> definition)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DB3DA1" w:rsidTr="00DB3DA1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3D3D3D"/>
                <w:sz w:val="22"/>
                <w:szCs w:val="22"/>
                <w:lang w:eastAsia="en-GB"/>
              </w:rPr>
              <w:t>NI 156: Limit our use of temporary accommodation at 2015 levels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A1" w:rsidRDefault="00DB3D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</w:tr>
    </w:tbl>
    <w:p w:rsidR="00DB3DA1" w:rsidRPr="008A22C6" w:rsidRDefault="00DB3DA1" w:rsidP="008A22C6"/>
    <w:sectPr w:rsidR="00DB3DA1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1"/>
    <w:rsid w:val="000B4310"/>
    <w:rsid w:val="00162968"/>
    <w:rsid w:val="004000D7"/>
    <w:rsid w:val="00504E43"/>
    <w:rsid w:val="007908F4"/>
    <w:rsid w:val="008A22C6"/>
    <w:rsid w:val="00C07F80"/>
    <w:rsid w:val="00DB3DA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0270-1D82-4D0E-B59C-AD41095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3038772A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thudson</cp:lastModifiedBy>
  <cp:revision>1</cp:revision>
  <dcterms:created xsi:type="dcterms:W3CDTF">2019-10-09T14:39:00Z</dcterms:created>
  <dcterms:modified xsi:type="dcterms:W3CDTF">2019-10-09T14:42:00Z</dcterms:modified>
</cp:coreProperties>
</file>